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5BE3EF9" wp14:editId="0E82951A">
            <wp:extent cx="581025" cy="552450"/>
            <wp:effectExtent l="0" t="0" r="9525" b="0"/>
            <wp:docPr id="7" name="Рисунок 7" descr="Копия (2)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опия (2)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3E4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45pt" fillcolor="#06c" strokecolor="#9cf" strokeweight="1.5pt">
            <v:shadow on="t" color="#900"/>
            <v:textpath style="font-family:&quot;Impact&quot;;v-text-kern:t" trim="t" fitpath="t" string="  Ветеринария Кузбасса"/>
          </v:shape>
        </w:pict>
      </w:r>
    </w:p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pacing w:val="90"/>
          <w:sz w:val="28"/>
          <w:szCs w:val="28"/>
        </w:rPr>
      </w:pPr>
      <w:r w:rsidRPr="006213E4">
        <w:rPr>
          <w:color w:val="000000"/>
          <w:spacing w:val="90"/>
          <w:sz w:val="28"/>
          <w:szCs w:val="28"/>
        </w:rPr>
        <w:t>Информационный вестник</w:t>
      </w:r>
      <w:r w:rsidRPr="006213E4">
        <w:rPr>
          <w:b/>
          <w:color w:val="000000"/>
          <w:spacing w:val="90"/>
          <w:sz w:val="28"/>
          <w:szCs w:val="28"/>
        </w:rPr>
        <w:t xml:space="preserve"> №1</w:t>
      </w:r>
      <w:r w:rsidR="00793CE0">
        <w:rPr>
          <w:b/>
          <w:color w:val="000000"/>
          <w:spacing w:val="90"/>
          <w:sz w:val="28"/>
          <w:szCs w:val="28"/>
        </w:rPr>
        <w:t>7</w:t>
      </w:r>
      <w:r w:rsidRPr="006213E4">
        <w:rPr>
          <w:b/>
          <w:color w:val="000000"/>
          <w:spacing w:val="90"/>
          <w:sz w:val="28"/>
          <w:szCs w:val="28"/>
        </w:rPr>
        <w:t xml:space="preserve"> </w:t>
      </w:r>
      <w:r w:rsidRPr="006213E4">
        <w:rPr>
          <w:color w:val="000000"/>
          <w:spacing w:val="90"/>
          <w:sz w:val="28"/>
          <w:szCs w:val="28"/>
        </w:rPr>
        <w:t>(4</w:t>
      </w:r>
      <w:r w:rsidR="00793CE0">
        <w:rPr>
          <w:color w:val="000000"/>
          <w:spacing w:val="90"/>
          <w:sz w:val="28"/>
          <w:szCs w:val="28"/>
        </w:rPr>
        <w:t>12</w:t>
      </w:r>
      <w:r w:rsidRPr="006213E4">
        <w:rPr>
          <w:color w:val="000000"/>
          <w:spacing w:val="90"/>
          <w:sz w:val="28"/>
          <w:szCs w:val="28"/>
        </w:rPr>
        <w:t>)</w:t>
      </w:r>
      <w:r w:rsidR="00793CE0">
        <w:rPr>
          <w:color w:val="000000"/>
          <w:spacing w:val="90"/>
          <w:sz w:val="28"/>
          <w:szCs w:val="28"/>
        </w:rPr>
        <w:t>ок</w:t>
      </w:r>
      <w:r w:rsidR="002576C0">
        <w:rPr>
          <w:color w:val="000000"/>
          <w:spacing w:val="90"/>
          <w:sz w:val="28"/>
          <w:szCs w:val="28"/>
        </w:rPr>
        <w:t>тябрь</w:t>
      </w:r>
      <w:r w:rsidRPr="006213E4">
        <w:rPr>
          <w:color w:val="000000"/>
          <w:spacing w:val="90"/>
          <w:sz w:val="28"/>
          <w:szCs w:val="28"/>
        </w:rPr>
        <w:t xml:space="preserve"> 2015г.</w:t>
      </w:r>
    </w:p>
    <w:tbl>
      <w:tblPr>
        <w:tblW w:w="10665" w:type="dxa"/>
        <w:tblInd w:w="297" w:type="dxa"/>
        <w:tblLayout w:type="fixed"/>
        <w:tblLook w:val="04A0" w:firstRow="1" w:lastRow="0" w:firstColumn="1" w:lastColumn="0" w:noHBand="0" w:noVBand="1"/>
      </w:tblPr>
      <w:tblGrid>
        <w:gridCol w:w="10665"/>
      </w:tblGrid>
      <w:tr w:rsidR="00793CE0" w:rsidRPr="00793CE0" w:rsidTr="005F0131">
        <w:trPr>
          <w:trHeight w:val="80"/>
        </w:trPr>
        <w:tc>
          <w:tcPr>
            <w:tcW w:w="5000" w:type="pct"/>
          </w:tcPr>
          <w:p w:rsidR="00793CE0" w:rsidRPr="00793CE0" w:rsidRDefault="00793CE0" w:rsidP="00793CE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70C0"/>
                <w:kern w:val="36"/>
                <w:sz w:val="28"/>
                <w:szCs w:val="28"/>
              </w:rPr>
            </w:pPr>
            <w:r w:rsidRPr="00793CE0">
              <w:rPr>
                <w:b/>
                <w:bCs/>
                <w:color w:val="0070C0"/>
                <w:kern w:val="36"/>
                <w:sz w:val="28"/>
                <w:szCs w:val="28"/>
              </w:rPr>
              <w:t>Дмитрий Медведев поздравил российских аграриев с праздником</w:t>
            </w:r>
          </w:p>
          <w:p w:rsidR="00793CE0" w:rsidRPr="00793CE0" w:rsidRDefault="00793CE0" w:rsidP="00793CE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0070C0"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329565</wp:posOffset>
                  </wp:positionV>
                  <wp:extent cx="2612390" cy="1557020"/>
                  <wp:effectExtent l="0" t="0" r="0" b="5080"/>
                  <wp:wrapTight wrapText="bothSides">
                    <wp:wrapPolygon edited="0">
                      <wp:start x="0" y="0"/>
                      <wp:lineTo x="0" y="21406"/>
                      <wp:lineTo x="21421" y="21406"/>
                      <wp:lineTo x="21421" y="0"/>
                      <wp:lineTo x="0" y="0"/>
                    </wp:wrapPolygon>
                  </wp:wrapTight>
                  <wp:docPr id="65" name="Рисунок 65" descr="Фото Штукина/Т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то Штукина/Т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CE0">
              <w:rPr>
                <w:b/>
                <w:bCs/>
                <w:color w:val="0070C0"/>
                <w:kern w:val="36"/>
                <w:sz w:val="28"/>
                <w:szCs w:val="28"/>
              </w:rPr>
              <w:t>Днём работника сельского хозяйства и перерабатывающей промышленности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</w:pPr>
            <w:r w:rsidRPr="00793CE0">
              <w:t>День работника сельского хозяйства был установлен указом президента в 1999 году. Праздник по традиции отмечают во второе воскресенье октября.</w:t>
            </w:r>
          </w:p>
          <w:p w:rsidR="00793CE0" w:rsidRPr="00793CE0" w:rsidRDefault="00793CE0" w:rsidP="00793CE0">
            <w:pPr>
              <w:ind w:firstLine="708"/>
            </w:pPr>
            <w:r w:rsidRPr="00793CE0">
              <w:t>Премьер-министр России Дмитрий Медведев поздравил работников сельского хозяйства с профессиональным праздником и отметил качественный рост в отрасли. Премьер отметил, что люди, которые обеспечивают страну хлебом, мясом, молоком, овощами и фруктами, заслуживают самых тёплых слов.</w:t>
            </w:r>
          </w:p>
          <w:p w:rsidR="00793CE0" w:rsidRPr="00793CE0" w:rsidRDefault="00793CE0" w:rsidP="00793CE0">
            <w:pPr>
              <w:ind w:firstLine="708"/>
            </w:pPr>
            <w:r w:rsidRPr="00793CE0">
              <w:t>Премьер-министр России Дмитрий Медведев отметил динамику роста агропромышленного комплекса. Он считает, что важно удержать позиции и расширять производство тех видов продукции, по которой страна еще зависит от поставок из-за границы.</w:t>
            </w:r>
          </w:p>
          <w:p w:rsidR="00793CE0" w:rsidRPr="00793CE0" w:rsidRDefault="00793CE0" w:rsidP="00793CE0">
            <w:pPr>
              <w:ind w:firstLine="708"/>
            </w:pPr>
            <w:r w:rsidRPr="00793CE0">
              <w:t>"Агропромышленный комплекс — одна из отраслей российской экономики, которая в последние годы динамично развивается и не сбавляет темпов роста. Причём этот рост не только количественный, но и качественный. Об этом мы можем судить по прилавкам магазинов, где продукция отечественных товаропроизводителей успешно конкурирует с импортными аналогами".</w:t>
            </w:r>
          </w:p>
          <w:p w:rsidR="00793CE0" w:rsidRPr="00793CE0" w:rsidRDefault="00793CE0" w:rsidP="00793CE0">
            <w:pPr>
              <w:ind w:firstLine="708"/>
            </w:pPr>
            <w:r w:rsidRPr="00793CE0">
              <w:t>Россия на сегодняшний день является одним из мировых лидеров по экспорту зерна. "Важно удержать эти позиции и расширять производство тех видов сельхозпродукции и продовольствия, по которым мы пока ещё зависим от поставок из-за границы".</w:t>
            </w:r>
          </w:p>
          <w:p w:rsidR="00793CE0" w:rsidRPr="00793CE0" w:rsidRDefault="00793CE0" w:rsidP="00793CE0">
            <w:pPr>
              <w:ind w:firstLine="708"/>
            </w:pPr>
            <w:r w:rsidRPr="00793CE0">
              <w:t>Для более высокого уровня комфорта в селах правительство продолжит вкладывать средства на развитие инфраструктуры, телевидения и интернета.</w:t>
            </w:r>
          </w:p>
          <w:p w:rsidR="00793CE0" w:rsidRPr="00793CE0" w:rsidRDefault="00793CE0" w:rsidP="00793CE0">
            <w:r w:rsidRPr="00793CE0">
              <w:t xml:space="preserve">Поздравляю вас </w:t>
            </w:r>
            <w:r w:rsidRPr="00793CE0">
              <w:rPr>
                <w:bCs/>
              </w:rPr>
              <w:t>с</w:t>
            </w:r>
            <w:r w:rsidRPr="00793CE0">
              <w:rPr>
                <w:b/>
              </w:rPr>
              <w:t xml:space="preserve"> </w:t>
            </w:r>
            <w:r w:rsidRPr="00793CE0">
              <w:rPr>
                <w:bCs/>
              </w:rPr>
              <w:t>Днём</w:t>
            </w:r>
            <w:r w:rsidRPr="00793CE0">
              <w:rPr>
                <w:b/>
              </w:rPr>
              <w:t xml:space="preserve"> </w:t>
            </w:r>
            <w:r w:rsidRPr="00793CE0">
              <w:t>работника</w:t>
            </w:r>
            <w:r w:rsidRPr="00793CE0">
              <w:rPr>
                <w:b/>
              </w:rPr>
              <w:t xml:space="preserve"> </w:t>
            </w:r>
            <w:r w:rsidRPr="00793CE0">
              <w:rPr>
                <w:bCs/>
              </w:rPr>
              <w:t>сельского</w:t>
            </w:r>
            <w:r w:rsidRPr="00793CE0">
              <w:rPr>
                <w:b/>
              </w:rPr>
              <w:t xml:space="preserve"> </w:t>
            </w:r>
            <w:r w:rsidRPr="00793CE0">
              <w:rPr>
                <w:bCs/>
              </w:rPr>
              <w:t>хозяйства</w:t>
            </w:r>
            <w:r w:rsidRPr="00793CE0">
              <w:t xml:space="preserve"> и перерабатывающей промышленности. Этот праздник посвящён людям, которые трудятся на земле, тем, кто кормит нашу огромную страну и пожелал аграриям крепкого здоровья, хорошей погоды и высоких урожаев.</w:t>
            </w:r>
          </w:p>
          <w:p w:rsidR="00793CE0" w:rsidRPr="00793CE0" w:rsidRDefault="00793CE0" w:rsidP="00793CE0">
            <w:pPr>
              <w:rPr>
                <w:b/>
                <w:bCs/>
                <w:sz w:val="24"/>
                <w:szCs w:val="24"/>
              </w:rPr>
            </w:pPr>
          </w:p>
          <w:p w:rsidR="00793CE0" w:rsidRPr="00793CE0" w:rsidRDefault="00793CE0" w:rsidP="00793CE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93CE0">
              <w:rPr>
                <w:b/>
                <w:bCs/>
                <w:sz w:val="24"/>
                <w:szCs w:val="24"/>
              </w:rPr>
              <w:t xml:space="preserve">В Москве </w:t>
            </w:r>
            <w:r w:rsidRPr="00793CE0">
              <w:rPr>
                <w:b/>
                <w:sz w:val="21"/>
                <w:szCs w:val="21"/>
              </w:rPr>
              <w:t>с 8 по 11 октября 2015 года</w:t>
            </w:r>
            <w:r w:rsidRPr="00793CE0">
              <w:rPr>
                <w:sz w:val="21"/>
                <w:szCs w:val="21"/>
              </w:rPr>
              <w:t xml:space="preserve"> </w:t>
            </w:r>
            <w:r w:rsidRPr="00793CE0">
              <w:rPr>
                <w:b/>
                <w:bCs/>
                <w:sz w:val="24"/>
                <w:szCs w:val="24"/>
              </w:rPr>
              <w:t>прошла агропромышленная выставка</w:t>
            </w:r>
          </w:p>
          <w:p w:rsidR="00793CE0" w:rsidRPr="00793CE0" w:rsidRDefault="00793CE0" w:rsidP="00793CE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93CE0">
              <w:rPr>
                <w:b/>
                <w:bCs/>
                <w:sz w:val="24"/>
                <w:szCs w:val="24"/>
              </w:rPr>
              <w:t xml:space="preserve"> «ЗОЛОТАЯ ОСЕНЬ-2015»</w:t>
            </w:r>
          </w:p>
          <w:tbl>
            <w:tblPr>
              <w:tblW w:w="105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7"/>
            </w:tblGrid>
            <w:tr w:rsidR="00793CE0" w:rsidRPr="00793CE0" w:rsidTr="005F0131">
              <w:trPr>
                <w:tblCellSpacing w:w="0" w:type="dxa"/>
              </w:trPr>
              <w:tc>
                <w:tcPr>
                  <w:tcW w:w="10557" w:type="dxa"/>
                  <w:vAlign w:val="center"/>
                  <w:hideMark/>
                </w:tcPr>
                <w:p w:rsidR="00793CE0" w:rsidRPr="00793CE0" w:rsidRDefault="00793CE0" w:rsidP="00793CE0">
                  <w:r w:rsidRPr="00793CE0">
                    <w:t>Министерство сельского хозяйства Российской Федерации организовало проведение 17-й Российской агропромышленной выставки «Золотая осень». Впервые местом проведения выставки станет выставочный центр «Крокус Экспо».</w:t>
                  </w:r>
                </w:p>
                <w:p w:rsidR="00793CE0" w:rsidRPr="00793CE0" w:rsidRDefault="00793CE0" w:rsidP="00793CE0">
                  <w:r w:rsidRPr="00793CE0">
                    <w:t>«Золотая осень» — главное аграрное событие года для представителей сельского хозяйства и пищевой промышленности. Здесь демонстрируются лучшие отечественные марки продуктов питания, новинки кормовой и ветеринарной продукции, самые продуктивные породы животных и птицы. Одним из главных разделов выставки является специализированная экспозиция современной сельскохозяйственной техники и оборудования. Для российских аграриев «Золотая осень» — настоящий праздник урожая в конце аграрного года, накануне Дня работника сельского хозяйства и перерабатывающей промышленности.</w:t>
                  </w:r>
                </w:p>
                <w:p w:rsidR="00793CE0" w:rsidRPr="00793CE0" w:rsidRDefault="00793CE0" w:rsidP="00793CE0">
                  <w:r w:rsidRPr="00793CE0">
                    <w:t>В тоже время «Золотая осень» активно укрепляет свой статус крупнейшего экономического форума в сфере АПК. Ежегодно выставку посещают первые лица нашего государства и главы аграрных министе</w:t>
                  </w:r>
                  <w:proofErr w:type="gramStart"/>
                  <w:r w:rsidRPr="00793CE0">
                    <w:t>рств стр</w:t>
                  </w:r>
                  <w:proofErr w:type="gramEnd"/>
                  <w:r w:rsidRPr="00793CE0">
                    <w:t>ан Европы, Азии и Америки, что позволяет решать серьезные политические и экономические вопросы, связанные с сотрудничеством России со странами ближнего и дальнего зарубежья.</w:t>
                  </w:r>
                </w:p>
                <w:p w:rsidR="00793CE0" w:rsidRPr="00793CE0" w:rsidRDefault="00793CE0" w:rsidP="00793CE0">
                  <w:r w:rsidRPr="00793CE0">
                    <w:t>Ведущим вектором для диалога в этом году станет тема развития внутреннего продовольственного рынка России и создания жизнеспособной сети оптово-распределительных центров сельскохозяйственной продукции.</w:t>
                  </w:r>
                </w:p>
                <w:p w:rsidR="00793CE0" w:rsidRPr="00793CE0" w:rsidRDefault="00793CE0" w:rsidP="00793CE0">
                  <w:r w:rsidRPr="00793CE0">
                    <w:t>Большое внимание уделяется рассмотрению инвестиционных проектов. Главы многих субъектов Российской Федерации готовятся представить на «Золотой осени» проекты, демонстрирующие ресурсный потенциал и инвестиционную привлекательность их региона. Помимо России, в рамках отдельного тематического раздела, свои инвестиционные сельскохозяйственные проекты представят компании из других стран-членов БРИКС.</w:t>
                  </w:r>
                </w:p>
                <w:p w:rsidR="00793CE0" w:rsidRPr="00793CE0" w:rsidRDefault="00793CE0" w:rsidP="00793CE0">
                  <w:r w:rsidRPr="00793CE0">
                    <w:t>Экспозиции «Золотой осени» четко нацелены на продвижение лучшей продукции региональных производителей на российские и мировые агропродовольственные рынки. С каждым годом выставку все активней посещают руководители крупнейших российских и иностранных компаний, губернаторы российских регионов, руководство банков и инвесторы. В дни «Золотой осени» заключаются сотни договоров и партнерских соглашений, общая сумма которых исчисляется миллиардами рублей.</w:t>
                  </w:r>
                </w:p>
                <w:p w:rsidR="00793CE0" w:rsidRPr="00793CE0" w:rsidRDefault="00793CE0" w:rsidP="00793CE0">
                  <w:r w:rsidRPr="00793CE0">
                    <w:t>Праздничное настроение выставке придаст Фестиваль национальных культур, во время которого можно будет приобрести продукты питания российского и зарубежного производства, принять участие в конкурсах и мастер-классах, посмотреть выступления национальных ансамблей российских регионов.</w:t>
                  </w:r>
                </w:p>
                <w:p w:rsidR="00793CE0" w:rsidRPr="00793CE0" w:rsidRDefault="00793CE0" w:rsidP="00793CE0">
                  <w:pPr>
                    <w:rPr>
                      <w:sz w:val="21"/>
                      <w:szCs w:val="21"/>
                    </w:rPr>
                  </w:pPr>
                  <w:r w:rsidRPr="00793CE0">
                    <w:t xml:space="preserve">Традиционно в рамках выставки проводятся отраслевые конкурсы. Участие в этом ежегодном смотре достижений АПК стало делом престижа для многих отечественных производителей. Медали и дипломы, полученные за победу в конкурсах, служат гарантом качества производимой продукции. </w:t>
                  </w:r>
                </w:p>
                <w:p w:rsidR="00793CE0" w:rsidRPr="00793CE0" w:rsidRDefault="00793CE0" w:rsidP="00793CE0">
                  <w:pPr>
                    <w:jc w:val="right"/>
                    <w:rPr>
                      <w:sz w:val="22"/>
                      <w:szCs w:val="22"/>
                    </w:rPr>
                  </w:pPr>
                  <w:r w:rsidRPr="00793CE0">
                    <w:rPr>
                      <w:b/>
                    </w:rPr>
                    <w:t>Информационный отдел</w:t>
                  </w:r>
                </w:p>
              </w:tc>
            </w:tr>
          </w:tbl>
          <w:p w:rsidR="00793CE0" w:rsidRPr="00793CE0" w:rsidRDefault="00793CE0" w:rsidP="00793CE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4560E4" w:rsidRDefault="004560E4" w:rsidP="00C97309"/>
    <w:tbl>
      <w:tblPr>
        <w:tblW w:w="11590" w:type="dxa"/>
        <w:tblLayout w:type="fixed"/>
        <w:tblLook w:val="0000" w:firstRow="0" w:lastRow="0" w:firstColumn="0" w:lastColumn="0" w:noHBand="0" w:noVBand="0"/>
      </w:tblPr>
      <w:tblGrid>
        <w:gridCol w:w="5778"/>
        <w:gridCol w:w="5812"/>
      </w:tblGrid>
      <w:tr w:rsidR="003C54D2" w:rsidRPr="006213E4" w:rsidTr="003C54D2">
        <w:tblPrEx>
          <w:tblCellMar>
            <w:top w:w="0" w:type="dxa"/>
            <w:bottom w:w="0" w:type="dxa"/>
          </w:tblCellMar>
        </w:tblPrEx>
        <w:trPr>
          <w:trHeight w:val="15747"/>
        </w:trPr>
        <w:tc>
          <w:tcPr>
            <w:tcW w:w="5778" w:type="dxa"/>
          </w:tcPr>
          <w:p w:rsidR="006213E4" w:rsidRPr="006213E4" w:rsidRDefault="003C54D2" w:rsidP="006213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F14EC3" wp14:editId="5667569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26035</wp:posOffset>
                      </wp:positionV>
                      <wp:extent cx="7115175" cy="347345"/>
                      <wp:effectExtent l="0" t="0" r="47625" b="5270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5175" cy="3473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F0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213E4" w:rsidRDefault="006213E4" w:rsidP="006213E4">
                                  <w:pPr>
                                    <w:jc w:val="center"/>
                                  </w:pPr>
                                  <w:r>
                                    <w:t>СПЕЦИАЛИСТАМ НУЖНО ЗНАТЬ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left:0;text-align:left;margin-left:9.45pt;margin-top:2.05pt;width:560.25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" fillcolor="#00b0f0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6213E4" w:rsidRDefault="006213E4" w:rsidP="006213E4">
                            <w:pPr>
                              <w:jc w:val="center"/>
                            </w:pPr>
                            <w:r>
                              <w:t>СПЕЦИАЛИСТАМ НУЖНО ЗНАТЬ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708"/>
              <w:jc w:val="right"/>
              <w:rPr>
                <w:b/>
              </w:rPr>
            </w:pPr>
          </w:p>
          <w:p w:rsidR="00793CE0" w:rsidRPr="00793CE0" w:rsidRDefault="00793CE0" w:rsidP="00793CE0">
            <w:pPr>
              <w:widowControl/>
              <w:rPr>
                <w:b/>
                <w:sz w:val="24"/>
                <w:szCs w:val="24"/>
              </w:rPr>
            </w:pPr>
            <w:r w:rsidRPr="00793CE0">
              <w:rPr>
                <w:b/>
                <w:sz w:val="24"/>
                <w:szCs w:val="24"/>
              </w:rPr>
              <w:t>Об эпизоотической обстановке на территории РФ</w:t>
            </w:r>
          </w:p>
          <w:p w:rsidR="00793CE0" w:rsidRPr="00793CE0" w:rsidRDefault="00793CE0" w:rsidP="00793CE0">
            <w:pPr>
              <w:widowControl/>
              <w:rPr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 xml:space="preserve">     </w:t>
            </w:r>
            <w:proofErr w:type="gramStart"/>
            <w:r w:rsidRPr="00793CE0">
              <w:rPr>
                <w:sz w:val="22"/>
                <w:szCs w:val="22"/>
              </w:rPr>
              <w:t xml:space="preserve">За </w:t>
            </w:r>
            <w:r w:rsidRPr="00793CE0">
              <w:rPr>
                <w:b/>
                <w:bCs/>
                <w:sz w:val="22"/>
                <w:szCs w:val="22"/>
              </w:rPr>
              <w:t xml:space="preserve">октябрь </w:t>
            </w:r>
            <w:r w:rsidRPr="00793CE0">
              <w:rPr>
                <w:sz w:val="22"/>
                <w:szCs w:val="22"/>
              </w:rPr>
              <w:t xml:space="preserve">текущего года произошли следующие </w:t>
            </w:r>
            <w:r w:rsidRPr="00793CE0">
              <w:rPr>
                <w:b/>
                <w:bCs/>
                <w:sz w:val="22"/>
                <w:szCs w:val="22"/>
              </w:rPr>
              <w:t xml:space="preserve">отменены </w:t>
            </w:r>
            <w:r w:rsidRPr="00793CE0">
              <w:rPr>
                <w:sz w:val="22"/>
                <w:szCs w:val="22"/>
              </w:rPr>
              <w:t xml:space="preserve">ограничительные мероприятия </w:t>
            </w:r>
            <w:r w:rsidRPr="00793CE0">
              <w:rPr>
                <w:b/>
                <w:bCs/>
                <w:sz w:val="22"/>
                <w:szCs w:val="22"/>
              </w:rPr>
              <w:t xml:space="preserve">(карантин) по АЧС </w:t>
            </w:r>
            <w:r w:rsidRPr="00793CE0">
              <w:rPr>
                <w:sz w:val="22"/>
                <w:szCs w:val="22"/>
              </w:rPr>
              <w:t xml:space="preserve">на территории </w:t>
            </w:r>
            <w:r w:rsidRPr="00793CE0">
              <w:rPr>
                <w:b/>
                <w:bCs/>
                <w:sz w:val="22"/>
                <w:szCs w:val="22"/>
              </w:rPr>
              <w:t xml:space="preserve">с. Криуша в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Самойловском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районе Саратовской области; </w:t>
            </w:r>
            <w:r w:rsidRPr="00793CE0">
              <w:rPr>
                <w:sz w:val="22"/>
                <w:szCs w:val="22"/>
              </w:rPr>
              <w:t xml:space="preserve">постановлением Губернатора Волгоградской области от 5.10.2015№ 894 </w:t>
            </w:r>
            <w:r w:rsidRPr="00793CE0">
              <w:rPr>
                <w:b/>
                <w:bCs/>
                <w:sz w:val="22"/>
                <w:szCs w:val="22"/>
              </w:rPr>
              <w:t xml:space="preserve">отменены </w:t>
            </w:r>
            <w:r w:rsidRPr="00793CE0">
              <w:rPr>
                <w:sz w:val="22"/>
                <w:szCs w:val="22"/>
              </w:rPr>
              <w:t xml:space="preserve">ограничительное мероприятия </w:t>
            </w:r>
            <w:r w:rsidRPr="00793CE0">
              <w:rPr>
                <w:b/>
                <w:bCs/>
                <w:sz w:val="22"/>
                <w:szCs w:val="22"/>
              </w:rPr>
              <w:t xml:space="preserve">(карантин) по АЧС </w:t>
            </w:r>
            <w:r w:rsidRPr="00793CE0">
              <w:rPr>
                <w:sz w:val="22"/>
                <w:szCs w:val="22"/>
              </w:rPr>
              <w:t xml:space="preserve">на территории с. Ильмень </w:t>
            </w:r>
            <w:r w:rsidRPr="00793CE0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Руднянском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районе Волгоградской области; </w:t>
            </w:r>
            <w:r w:rsidRPr="00793CE0">
              <w:rPr>
                <w:sz w:val="22"/>
                <w:szCs w:val="22"/>
              </w:rPr>
              <w:t xml:space="preserve">постановлениями Губернатора Рязанской области от 5.10.2015 № 245-пг </w:t>
            </w:r>
            <w:r w:rsidRPr="00793CE0">
              <w:rPr>
                <w:b/>
                <w:bCs/>
                <w:sz w:val="22"/>
                <w:szCs w:val="22"/>
              </w:rPr>
              <w:t xml:space="preserve">отменены </w:t>
            </w:r>
            <w:r w:rsidRPr="00793CE0">
              <w:rPr>
                <w:sz w:val="22"/>
                <w:szCs w:val="22"/>
              </w:rPr>
              <w:t xml:space="preserve">ограничительные мероприятия </w:t>
            </w:r>
            <w:r w:rsidRPr="00793CE0">
              <w:rPr>
                <w:b/>
                <w:bCs/>
                <w:sz w:val="22"/>
                <w:szCs w:val="22"/>
              </w:rPr>
              <w:t xml:space="preserve">(карантин) по АЧС </w:t>
            </w:r>
            <w:r w:rsidRPr="00793CE0">
              <w:rPr>
                <w:sz w:val="22"/>
                <w:szCs w:val="22"/>
              </w:rPr>
              <w:t>на</w:t>
            </w:r>
            <w:proofErr w:type="gramEnd"/>
          </w:p>
          <w:p w:rsidR="00793CE0" w:rsidRPr="00793CE0" w:rsidRDefault="00793CE0" w:rsidP="00793CE0">
            <w:pPr>
              <w:widowControl/>
              <w:rPr>
                <w:b/>
                <w:bCs/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 xml:space="preserve">территории </w:t>
            </w:r>
            <w:r w:rsidRPr="00793CE0">
              <w:rPr>
                <w:b/>
                <w:bCs/>
                <w:sz w:val="22"/>
                <w:szCs w:val="22"/>
              </w:rPr>
              <w:t xml:space="preserve">охотхозяйства «Спасское» в Спасском районе Рязанской </w:t>
            </w:r>
            <w:r w:rsidRPr="00793CE0">
              <w:rPr>
                <w:sz w:val="22"/>
                <w:szCs w:val="22"/>
              </w:rPr>
              <w:t xml:space="preserve">области; при исследовании 09.10.2015 в ГНУ </w:t>
            </w:r>
            <w:proofErr w:type="spellStart"/>
            <w:r w:rsidRPr="00793CE0">
              <w:rPr>
                <w:sz w:val="22"/>
                <w:szCs w:val="22"/>
              </w:rPr>
              <w:t>ВНИИВВиМ</w:t>
            </w:r>
            <w:proofErr w:type="spellEnd"/>
            <w:r w:rsidRPr="00793CE0">
              <w:rPr>
                <w:sz w:val="22"/>
                <w:szCs w:val="22"/>
              </w:rPr>
              <w:t xml:space="preserve"> проб патологического материала от трупа дикого кабана, обнаруженного на территории урочища </w:t>
            </w:r>
            <w:r w:rsidRPr="00793CE0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Скопинка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» </w:t>
            </w:r>
            <w:r w:rsidRPr="00793CE0">
              <w:rPr>
                <w:sz w:val="22"/>
                <w:szCs w:val="22"/>
              </w:rPr>
              <w:t xml:space="preserve">ФГБУ «Окский государственный заповедник» в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Спасскомрайоне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Рязанской области, получен положительный результат на АЧС; </w:t>
            </w:r>
            <w:r w:rsidRPr="00793CE0">
              <w:rPr>
                <w:sz w:val="22"/>
                <w:szCs w:val="22"/>
              </w:rPr>
              <w:t>при исследовании 09.10.2015 в ГБУ РК «Региональная государственная ветеринарная лаборатория Республики Крым» патологического материала от положительно реагировавшего на туберкулин крупного рогатого скота из ОХ «</w:t>
            </w:r>
            <w:proofErr w:type="spellStart"/>
            <w:r w:rsidRPr="00793CE0">
              <w:rPr>
                <w:sz w:val="22"/>
                <w:szCs w:val="22"/>
              </w:rPr>
              <w:t>Слепинино</w:t>
            </w:r>
            <w:proofErr w:type="spellEnd"/>
            <w:r w:rsidRPr="00793CE0">
              <w:rPr>
                <w:sz w:val="22"/>
                <w:szCs w:val="22"/>
              </w:rPr>
              <w:t xml:space="preserve">» в Красногвардейском районе Республики Крым, выявлены микроорганизмы» морфологически </w:t>
            </w:r>
            <w:r w:rsidRPr="00793CE0">
              <w:rPr>
                <w:b/>
                <w:bCs/>
                <w:sz w:val="22"/>
                <w:szCs w:val="22"/>
              </w:rPr>
              <w:t>сходные с возбудителем туберкулеза.</w:t>
            </w:r>
          </w:p>
          <w:p w:rsidR="00793CE0" w:rsidRPr="00793CE0" w:rsidRDefault="00793CE0" w:rsidP="00793CE0">
            <w:pPr>
              <w:widowControl/>
              <w:rPr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95600" cy="1933575"/>
                  <wp:effectExtent l="0" t="0" r="0" b="9525"/>
                  <wp:docPr id="67" name="Рисунок 67" descr="http://z-city.com.ua/images/pictures/authors/9048/8898/1-%28page-picture-large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-city.com.ua/images/pictures/authors/9048/8898/1-%28page-picture-large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E0" w:rsidRPr="00793CE0" w:rsidRDefault="00793CE0" w:rsidP="00793CE0">
            <w:pPr>
              <w:widowControl/>
              <w:rPr>
                <w:b/>
                <w:bCs/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>Изменения эпизоотической ситуации: постановлением Губернатора Саратовской области от 07.10.2015 № 394</w:t>
            </w:r>
            <w:proofErr w:type="gramStart"/>
            <w:r w:rsidRPr="00793CE0">
              <w:rPr>
                <w:sz w:val="22"/>
                <w:szCs w:val="22"/>
              </w:rPr>
              <w:t xml:space="preserve"> Д</w:t>
            </w:r>
            <w:proofErr w:type="gramEnd"/>
            <w:r w:rsidRPr="00793CE0">
              <w:rPr>
                <w:sz w:val="22"/>
                <w:szCs w:val="22"/>
              </w:rPr>
              <w:t xml:space="preserve">ля уточнения диагноза пробы </w:t>
            </w:r>
            <w:proofErr w:type="spellStart"/>
            <w:r w:rsidRPr="00793CE0">
              <w:rPr>
                <w:sz w:val="22"/>
                <w:szCs w:val="22"/>
              </w:rPr>
              <w:t>патматериала</w:t>
            </w:r>
            <w:proofErr w:type="spellEnd"/>
            <w:r w:rsidRPr="00793CE0">
              <w:rPr>
                <w:sz w:val="22"/>
                <w:szCs w:val="22"/>
              </w:rPr>
              <w:t xml:space="preserve"> направлены в Краснодарскую краевую ветеринарную лабораторию. </w:t>
            </w:r>
            <w:proofErr w:type="gramStart"/>
            <w:r w:rsidRPr="00793CE0">
              <w:rPr>
                <w:sz w:val="22"/>
                <w:szCs w:val="22"/>
              </w:rPr>
              <w:t xml:space="preserve">Выявлено 4 неблагополучных пункта по </w:t>
            </w:r>
            <w:r w:rsidRPr="00793CE0">
              <w:rPr>
                <w:b/>
                <w:bCs/>
                <w:sz w:val="22"/>
                <w:szCs w:val="22"/>
              </w:rPr>
              <w:t xml:space="preserve">бруцеллезу животных: 1 - в Чеченской Республике </w:t>
            </w:r>
            <w:r w:rsidRPr="00793CE0">
              <w:rPr>
                <w:sz w:val="22"/>
                <w:szCs w:val="22"/>
              </w:rPr>
              <w:t xml:space="preserve">на территории </w:t>
            </w:r>
            <w:r w:rsidRPr="00793CE0">
              <w:rPr>
                <w:b/>
                <w:bCs/>
                <w:sz w:val="22"/>
                <w:szCs w:val="22"/>
              </w:rPr>
              <w:t xml:space="preserve">Бурунной зоны </w:t>
            </w:r>
            <w:r w:rsidRPr="00793CE0">
              <w:rPr>
                <w:sz w:val="22"/>
                <w:szCs w:val="22"/>
              </w:rPr>
              <w:t xml:space="preserve">(заболело 4 головы КРС) в </w:t>
            </w:r>
            <w:proofErr w:type="spellStart"/>
            <w:r w:rsidRPr="00793CE0">
              <w:rPr>
                <w:sz w:val="22"/>
                <w:szCs w:val="22"/>
              </w:rPr>
              <w:t>Шелковском</w:t>
            </w:r>
            <w:proofErr w:type="spellEnd"/>
            <w:r w:rsidRPr="00793CE0">
              <w:rPr>
                <w:sz w:val="22"/>
                <w:szCs w:val="22"/>
              </w:rPr>
              <w:t xml:space="preserve"> районе; </w:t>
            </w:r>
            <w:r w:rsidRPr="00793CE0">
              <w:rPr>
                <w:b/>
                <w:bCs/>
                <w:sz w:val="22"/>
                <w:szCs w:val="22"/>
              </w:rPr>
              <w:t>1 - в Ставропольском крае н</w:t>
            </w:r>
            <w:r w:rsidRPr="00793CE0">
              <w:rPr>
                <w:sz w:val="22"/>
                <w:szCs w:val="22"/>
              </w:rPr>
              <w:t xml:space="preserve">а территории </w:t>
            </w:r>
            <w:r w:rsidRPr="00793CE0">
              <w:rPr>
                <w:b/>
                <w:bCs/>
                <w:sz w:val="22"/>
                <w:szCs w:val="22"/>
              </w:rPr>
              <w:t xml:space="preserve">с.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Бешпагир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</w:t>
            </w:r>
            <w:r w:rsidRPr="00793CE0">
              <w:rPr>
                <w:sz w:val="22"/>
                <w:szCs w:val="22"/>
              </w:rPr>
              <w:t xml:space="preserve">(заболело </w:t>
            </w:r>
            <w:r w:rsidRPr="00793CE0">
              <w:rPr>
                <w:b/>
                <w:bCs/>
                <w:sz w:val="22"/>
                <w:szCs w:val="22"/>
              </w:rPr>
              <w:t xml:space="preserve">2 </w:t>
            </w:r>
            <w:r w:rsidRPr="00793CE0">
              <w:rPr>
                <w:sz w:val="22"/>
                <w:szCs w:val="22"/>
              </w:rPr>
              <w:t xml:space="preserve">головы КРС) в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Грачевском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районе; 1 — в Республике Калмыкия </w:t>
            </w:r>
            <w:r w:rsidRPr="00793CE0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Татальского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с.м.о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. </w:t>
            </w:r>
            <w:r w:rsidRPr="00793CE0">
              <w:rPr>
                <w:sz w:val="22"/>
                <w:szCs w:val="22"/>
              </w:rPr>
              <w:t xml:space="preserve">(заболело </w:t>
            </w:r>
            <w:r w:rsidRPr="00793CE0">
              <w:rPr>
                <w:b/>
                <w:bCs/>
                <w:sz w:val="22"/>
                <w:szCs w:val="22"/>
              </w:rPr>
              <w:t xml:space="preserve">4 </w:t>
            </w:r>
            <w:r w:rsidRPr="00793CE0">
              <w:rPr>
                <w:sz w:val="22"/>
                <w:szCs w:val="22"/>
              </w:rPr>
              <w:t xml:space="preserve">головы овец) в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Юстинском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районе;</w:t>
            </w:r>
            <w:proofErr w:type="gramEnd"/>
            <w:r w:rsidRPr="00793CE0">
              <w:rPr>
                <w:b/>
                <w:bCs/>
                <w:sz w:val="22"/>
                <w:szCs w:val="22"/>
              </w:rPr>
              <w:t xml:space="preserve"> 1 — в Новосибирской области </w:t>
            </w:r>
            <w:r w:rsidRPr="00793CE0">
              <w:rPr>
                <w:sz w:val="22"/>
                <w:szCs w:val="22"/>
              </w:rPr>
              <w:t xml:space="preserve">на территории </w:t>
            </w:r>
            <w:r w:rsidRPr="00793CE0">
              <w:rPr>
                <w:b/>
                <w:bCs/>
                <w:sz w:val="22"/>
                <w:szCs w:val="22"/>
              </w:rPr>
              <w:t xml:space="preserve">с. Кудельный Ключ </w:t>
            </w:r>
            <w:r w:rsidRPr="00793CE0">
              <w:rPr>
                <w:sz w:val="22"/>
                <w:szCs w:val="22"/>
              </w:rPr>
              <w:t xml:space="preserve">(заболело 5 голов КРС) в </w:t>
            </w:r>
            <w:proofErr w:type="spellStart"/>
            <w:r w:rsidRPr="00793CE0">
              <w:rPr>
                <w:b/>
                <w:bCs/>
                <w:sz w:val="22"/>
                <w:szCs w:val="22"/>
              </w:rPr>
              <w:t>Тогучинском</w:t>
            </w:r>
            <w:proofErr w:type="spellEnd"/>
            <w:r w:rsidRPr="00793CE0">
              <w:rPr>
                <w:b/>
                <w:bCs/>
                <w:sz w:val="22"/>
                <w:szCs w:val="22"/>
              </w:rPr>
              <w:t xml:space="preserve"> районе.</w:t>
            </w:r>
          </w:p>
          <w:p w:rsidR="00793CE0" w:rsidRPr="00793CE0" w:rsidRDefault="00793CE0" w:rsidP="00793CE0">
            <w:pPr>
              <w:widowControl/>
              <w:rPr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 xml:space="preserve">     В целях недопущения распространения заразных болезней животных прошу руководствоваться данной информацией при решении вопросов ввоза животных всех видов, в том числе птицы, продуктов животного и растительного происхождения и кормов, инвентаря и иных материально- технических средств из указанных выше регионов.</w:t>
            </w:r>
          </w:p>
          <w:p w:rsidR="006213E4" w:rsidRPr="006213E4" w:rsidRDefault="00793CE0" w:rsidP="00793CE0">
            <w:pPr>
              <w:widowControl/>
              <w:autoSpaceDE/>
              <w:autoSpaceDN/>
              <w:adjustRightInd/>
              <w:ind w:firstLine="318"/>
              <w:jc w:val="right"/>
              <w:rPr>
                <w:b/>
              </w:rPr>
            </w:pPr>
            <w:r w:rsidRPr="00793CE0">
              <w:rPr>
                <w:b/>
                <w:sz w:val="22"/>
                <w:szCs w:val="22"/>
              </w:rPr>
              <w:t>Информационный отдел.</w:t>
            </w:r>
          </w:p>
        </w:tc>
        <w:tc>
          <w:tcPr>
            <w:tcW w:w="5812" w:type="dxa"/>
            <w:shd w:val="clear" w:color="auto" w:fill="auto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  <w:rPr>
                <w:sz w:val="18"/>
                <w:szCs w:val="18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</w:pPr>
          </w:p>
          <w:p w:rsidR="006213E4" w:rsidRPr="006213E4" w:rsidRDefault="006213E4" w:rsidP="006213E4">
            <w:pPr>
              <w:widowControl/>
              <w:shd w:val="clear" w:color="auto" w:fill="FFFFFF"/>
              <w:autoSpaceDE/>
              <w:autoSpaceDN/>
              <w:adjustRightInd/>
              <w:spacing w:line="270" w:lineRule="atLeast"/>
              <w:jc w:val="right"/>
              <w:textAlignment w:val="baseline"/>
              <w:rPr>
                <w:sz w:val="18"/>
                <w:szCs w:val="18"/>
              </w:rPr>
            </w:pP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sz w:val="24"/>
                <w:szCs w:val="24"/>
              </w:rPr>
            </w:pPr>
            <w:r w:rsidRPr="00793CE0">
              <w:rPr>
                <w:b/>
                <w:sz w:val="24"/>
                <w:szCs w:val="24"/>
              </w:rPr>
              <w:t>О совещании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sz w:val="24"/>
                <w:szCs w:val="24"/>
              </w:rPr>
            </w:pP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/>
              <w:jc w:val="both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9AF5B6" wp14:editId="24D0FBA5">
                  <wp:extent cx="3486150" cy="2305050"/>
                  <wp:effectExtent l="0" t="0" r="0" b="0"/>
                  <wp:docPr id="69" name="Рисунок 69" descr="Изображение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Изображение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/>
              <w:jc w:val="both"/>
              <w:rPr>
                <w:sz w:val="22"/>
                <w:szCs w:val="22"/>
              </w:rPr>
            </w:pP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/>
              <w:jc w:val="both"/>
              <w:rPr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>20 октября 2015 года в актовом зале управления ветеринарии Кемеровской области состоялось совещание. В работе совещания приняли участие начальники районных и городских станции по борьбе с болезнями животных, директора районных ветеринарных лабораторий, специалисты управления ветеринарии и областной станции. На повестке дня: итоги работы ветеринарной службы за 9 месяцев 2015 года.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/>
              <w:jc w:val="both"/>
              <w:rPr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ab/>
              <w:t xml:space="preserve">Начальник отдела </w:t>
            </w:r>
            <w:proofErr w:type="spellStart"/>
            <w:r w:rsidRPr="00793CE0">
              <w:rPr>
                <w:sz w:val="22"/>
                <w:szCs w:val="22"/>
              </w:rPr>
              <w:t>ветеринарно</w:t>
            </w:r>
            <w:proofErr w:type="spellEnd"/>
            <w:r w:rsidRPr="00793CE0">
              <w:rPr>
                <w:sz w:val="22"/>
                <w:szCs w:val="22"/>
              </w:rPr>
              <w:t xml:space="preserve"> – санитарной экспертизы Артемова О.Б. - подвела итоги готовности работы государственных ветеринарных учреждений по оформлению ветеринарных сопроводительных документов в электронном виде в ГИС, Аргус, Меркурий, Цербер, Веста в соответствии с Приказом Минсельхоза России от 17.07.2014г. № 281.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 w:firstLine="708"/>
              <w:jc w:val="both"/>
              <w:rPr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 xml:space="preserve">Начальник отдела противоэпизоотических мероприятий управления ветеринарии </w:t>
            </w:r>
            <w:proofErr w:type="spellStart"/>
            <w:r w:rsidRPr="00793CE0">
              <w:rPr>
                <w:sz w:val="22"/>
                <w:szCs w:val="22"/>
              </w:rPr>
              <w:t>Бочкарёв</w:t>
            </w:r>
            <w:proofErr w:type="spellEnd"/>
            <w:r w:rsidRPr="00793CE0">
              <w:rPr>
                <w:sz w:val="22"/>
                <w:szCs w:val="22"/>
              </w:rPr>
              <w:t xml:space="preserve"> Г.В.- ознакомил об эпизоотической обстановке в стране по особо опасным болезням животных и принятии мер по не допущению ввоза в Кемеровскую область животных из неблагополучных областей. Главный специалист отдела противоэпизоотических мероприятий Баринова Е.В. - остановилась на вопросах по объединению ветеринарных лабораторий и результатах проверок ветеринарных лабораторий. Начальник отдела кадров Попович К.В. напомнила о предоставлении графиков отпусков и проверок на 2015 год. Ветеринарный врач областной станции </w:t>
            </w:r>
            <w:proofErr w:type="spellStart"/>
            <w:r w:rsidRPr="00793CE0">
              <w:rPr>
                <w:sz w:val="22"/>
                <w:szCs w:val="22"/>
              </w:rPr>
              <w:t>Тюнина</w:t>
            </w:r>
            <w:proofErr w:type="spellEnd"/>
            <w:r w:rsidRPr="00793CE0">
              <w:rPr>
                <w:sz w:val="22"/>
                <w:szCs w:val="22"/>
              </w:rPr>
              <w:t xml:space="preserve"> И.Н. подвела итоги работы за 9 месяцев 2015 года по сохранности поголовья.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right="34"/>
              <w:jc w:val="both"/>
              <w:rPr>
                <w:sz w:val="22"/>
                <w:szCs w:val="22"/>
              </w:rPr>
            </w:pPr>
            <w:r w:rsidRPr="00793CE0">
              <w:rPr>
                <w:sz w:val="22"/>
                <w:szCs w:val="22"/>
              </w:rPr>
              <w:tab/>
              <w:t>Итоги работы всей ветеринарной службы области подвел начальник управления ветеринарии Лысенко С. Г. и указал на недочеты в работе службы, поставил задачи для скорейшего устранения. Поблагодарил коллектив за проделанную работу.</w:t>
            </w:r>
          </w:p>
          <w:p w:rsidR="006213E4" w:rsidRPr="006213E4" w:rsidRDefault="00793CE0" w:rsidP="00793CE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right"/>
              <w:rPr>
                <w:b/>
              </w:rPr>
            </w:pPr>
            <w:r w:rsidRPr="00793CE0">
              <w:rPr>
                <w:b/>
                <w:sz w:val="22"/>
                <w:szCs w:val="22"/>
              </w:rPr>
              <w:t>Информационный отдел й отдел</w:t>
            </w:r>
          </w:p>
        </w:tc>
      </w:tr>
    </w:tbl>
    <w:p w:rsidR="00F81C9F" w:rsidRDefault="00F81C9F" w:rsidP="00C97309"/>
    <w:p w:rsidR="00F81C9F" w:rsidRDefault="00F81C9F" w:rsidP="00C97309"/>
    <w:p w:rsidR="003C54D2" w:rsidRDefault="003C54D2" w:rsidP="00C97309"/>
    <w:p w:rsidR="003C54D2" w:rsidRDefault="003C54D2" w:rsidP="00C973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188BA4" wp14:editId="46B1D710">
                <wp:simplePos x="0" y="0"/>
                <wp:positionH relativeFrom="column">
                  <wp:posOffset>24130</wp:posOffset>
                </wp:positionH>
                <wp:positionV relativeFrom="paragraph">
                  <wp:posOffset>5080</wp:posOffset>
                </wp:positionV>
                <wp:extent cx="7115175" cy="347345"/>
                <wp:effectExtent l="0" t="0" r="47625" b="5270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50000">
                              <a:srgbClr val="DAEEF3"/>
                            </a:gs>
                            <a:gs pos="100000">
                              <a:srgbClr val="00B0F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54D2" w:rsidRDefault="003C54D2" w:rsidP="00C251D0">
                            <w:pPr>
                              <w:jc w:val="center"/>
                            </w:pPr>
                            <w:r>
                              <w:t>СПЕЦИАЛИСТАМ НУЖНО ЗНАТЬ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7" style="position:absolute;margin-left:1.9pt;margin-top:.4pt;width:560.2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" fillcolor="#00b0f0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3C54D2" w:rsidRDefault="003C54D2" w:rsidP="00C251D0">
                      <w:pPr>
                        <w:jc w:val="center"/>
                      </w:pPr>
                      <w:r>
                        <w:t>СПЕЦИАЛИСТАМ НУЖНО ЗНАТЬ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54D2" w:rsidRDefault="003C54D2" w:rsidP="00C97309"/>
    <w:tbl>
      <w:tblPr>
        <w:tblW w:w="11605" w:type="dxa"/>
        <w:tblLayout w:type="fixed"/>
        <w:tblLook w:val="0000" w:firstRow="0" w:lastRow="0" w:firstColumn="0" w:lastColumn="0" w:noHBand="0" w:noVBand="0"/>
      </w:tblPr>
      <w:tblGrid>
        <w:gridCol w:w="5778"/>
        <w:gridCol w:w="5827"/>
      </w:tblGrid>
      <w:tr w:rsidR="006213E4" w:rsidRPr="006213E4" w:rsidTr="003C54D2">
        <w:tblPrEx>
          <w:tblCellMar>
            <w:top w:w="0" w:type="dxa"/>
            <w:bottom w:w="0" w:type="dxa"/>
          </w:tblCellMar>
        </w:tblPrEx>
        <w:trPr>
          <w:trHeight w:val="15168"/>
        </w:trPr>
        <w:tc>
          <w:tcPr>
            <w:tcW w:w="5778" w:type="dxa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93CE0">
              <w:rPr>
                <w:b/>
                <w:sz w:val="22"/>
                <w:szCs w:val="22"/>
              </w:rPr>
              <w:t>Анализ положительных и отрицательных сторон в холодном методе содержания на примере хозяй</w:t>
            </w:r>
            <w:proofErr w:type="gramStart"/>
            <w:r w:rsidRPr="00793CE0">
              <w:rPr>
                <w:b/>
                <w:sz w:val="22"/>
                <w:szCs w:val="22"/>
              </w:rPr>
              <w:t>ств Пр</w:t>
            </w:r>
            <w:proofErr w:type="gramEnd"/>
            <w:r w:rsidRPr="00793CE0">
              <w:rPr>
                <w:b/>
                <w:sz w:val="22"/>
                <w:szCs w:val="22"/>
              </w:rPr>
              <w:t xml:space="preserve">омышленновского района. 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  <w:jc w:val="both"/>
            </w:pPr>
            <w:r w:rsidRPr="00793CE0">
              <w:t xml:space="preserve">В Промышленновском районе «холодным методом» выращивают молодняк два хозяйства ОАО «Ваганово» </w:t>
            </w:r>
            <w:proofErr w:type="gramStart"/>
            <w:r w:rsidRPr="00793CE0">
              <w:t>и ООО</w:t>
            </w:r>
            <w:proofErr w:type="gramEnd"/>
            <w:r w:rsidRPr="00793CE0">
              <w:t xml:space="preserve"> «Лебеди».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  <w:jc w:val="both"/>
            </w:pPr>
            <w:r w:rsidRPr="00793CE0">
              <w:t xml:space="preserve">В ОАО «Ваганово» телята содержаться в двух типовых не отапливаемых помещениях из дерева (по 250 голов каждый), что обеспечивает условия оптимального микроклимата без конденсата и излишней влажности. В ООО «Лебеди», телята содержатся в крытом поликарбонатом помещении по типу теплицы, вместимость 120 голов. Температурный режим, при необходимости можно подкорректировать при помощи тепловых пушек. Соломы для подстилки достаточно. Кормление качественное и сбалансированное. 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>За восемь месяцев 2015 года сохранность молодняка в возрасте до 3-х месяцев составила в ООО «Лебеди» около 97 % и соответственно 98 % в ЗАО «Ваганово». Среднесуточные привесы</w:t>
            </w:r>
            <w:r w:rsidRPr="00793CE0">
              <w:rPr>
                <w:b/>
              </w:rPr>
              <w:t xml:space="preserve"> </w:t>
            </w:r>
            <w:r w:rsidRPr="00793CE0">
              <w:t>составили в ООО «Лебеди» - 870 г, ЗАО</w:t>
            </w:r>
            <w:r w:rsidRPr="00793CE0">
              <w:rPr>
                <w:b/>
              </w:rPr>
              <w:t xml:space="preserve"> </w:t>
            </w:r>
            <w:r w:rsidRPr="00793CE0">
              <w:t>«Ваганово» - 850 г.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 xml:space="preserve">    Сущность технологии заключается в том, что в первые сутки после рождения клинически здоровых, накормленных телят с сухим шерстным покровом помещают в индивидуальные клетки или домики – профилактории. Если клетки (домики) не имеют дна, на площадке, где они устанавливаются, для лучшей теплоизоляции создают «подушку» из крупных опилок слоем 10 – 20 см, поверх которой делают глубокую подстилку из соломы (8 – 10 кг на домик), сверху и с боков рекомендуется обкладывать клетку с теленком соломенными тюками. Периодически, подсыпают свежую сухую солому из расчета 2 – 3 кг на домик. Верхний слой толщиной 5 – 7 см должен быть всегда сухим. 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  <w:jc w:val="both"/>
            </w:pPr>
            <w:r w:rsidRPr="00793CE0">
              <w:t>В местностях с прохладным климатом целесообразно содержать животных в тентовых помещениях, а в более холодных условия с резко - континентальным климатом (как у нас) — в капитальных не отапливаемых помещениях. При проведении реконструкции или новом строительстве молочной фермы важно, чтобы в зимний период была применена на практике система помещений и технологического оборудования обеспечивающая комфортную для животных технологию «холодного метода содержания», и не оказалась технологией «экстремально холодного содержания» молодняка. Понятно, что комфортной среды выращивания животных желательно достигать при минимальных затратах на реконструкцию или новое строительство.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  <w:jc w:val="both"/>
            </w:pPr>
            <w:r w:rsidRPr="00793CE0">
              <w:t xml:space="preserve">При низкой температуре воздуха (в не отапливаемых помещениях) новорожденные телята испытывают сильный стресс, о чем свидетельствует понижение температуры тела в течение двух часов до 33 - 34 °С. Для преодоления такого состояния животные вынуждены интенсивно мобилизовать резервы организма, чтобы активизировать </w:t>
            </w:r>
            <w:proofErr w:type="spellStart"/>
            <w:r w:rsidRPr="00793CE0">
              <w:t>окислительно</w:t>
            </w:r>
            <w:proofErr w:type="spellEnd"/>
            <w:r w:rsidRPr="00793CE0">
              <w:t xml:space="preserve">-восстановительные процессы. Это способствует лучшему развитию </w:t>
            </w:r>
            <w:proofErr w:type="spellStart"/>
            <w:r w:rsidRPr="00793CE0">
              <w:t>сердечнососудистой</w:t>
            </w:r>
            <w:proofErr w:type="spellEnd"/>
            <w:r w:rsidRPr="00793CE0">
              <w:t xml:space="preserve"> системы, органов дыхания, пищеварения и выделения, активизирует деятельность щитовидной железы, усиливает энергетический обмен и способствует формированию у них крепкой конституции. 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  <w:jc w:val="both"/>
            </w:pPr>
            <w:r w:rsidRPr="00793CE0">
              <w:t xml:space="preserve">Идеального метода содержания нет, каждый имеет как положительные, так и отрицательные стороны. Например: к преимуществам «холодного» метода выращивания телят можно отнести: - отсутствие загазованности и высокой концентрации микроорганизмов, - отсутствие контактов с другими животными, </w:t>
            </w:r>
          </w:p>
          <w:p w:rsidR="006213E4" w:rsidRPr="006213E4" w:rsidRDefault="00793CE0" w:rsidP="00793CE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93CE0">
              <w:t>-снижение степени (при условии соблюдения технологии содержания и полноценного кормления) заболеваемости телят и увеличение сохранности.</w:t>
            </w:r>
          </w:p>
        </w:tc>
        <w:tc>
          <w:tcPr>
            <w:tcW w:w="5827" w:type="dxa"/>
            <w:shd w:val="clear" w:color="auto" w:fill="auto"/>
          </w:tcPr>
          <w:p w:rsidR="003C54D2" w:rsidRDefault="003C54D2" w:rsidP="003C54D2">
            <w:pPr>
              <w:widowControl/>
              <w:autoSpaceDE/>
              <w:autoSpaceDN/>
              <w:adjustRightInd/>
              <w:jc w:val="both"/>
            </w:pP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>- позволяет сократить затраты на лекарства и электроэнергию,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 xml:space="preserve"> телятам не надо конкурировать за корма, слабые телята не становятся жертвами поведенческих связей в иерархии, </w:t>
            </w:r>
          </w:p>
          <w:p w:rsidR="00793CE0" w:rsidRPr="00793CE0" w:rsidRDefault="00793CE0" w:rsidP="00793CE0">
            <w:pPr>
              <w:framePr w:hSpace="180" w:wrap="around" w:vAnchor="text" w:hAnchor="text" w:xAlign="right" w:y="1"/>
              <w:widowControl/>
              <w:autoSpaceDE/>
              <w:autoSpaceDN/>
              <w:adjustRightInd/>
              <w:ind w:right="176"/>
              <w:suppressOverlap/>
            </w:pPr>
            <w:r w:rsidRPr="00793CE0">
              <w:t>- аппетит у закаленных телят превосходный, телята вырастают более крепкие и устойчивые к респираторным и кишечным заболеваниям.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>В данных условиях у телочек рано развивается работоспособный рубец, формируется способность перерабатывать большое количество растительных кормов. Телочки быстрее достигают физиологической зрелости и способности реализовать свой генетический потенциал.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drawing>
                <wp:inline distT="0" distB="0" distL="0" distR="0" wp14:anchorId="268D1989" wp14:editId="0E196035">
                  <wp:extent cx="2676525" cy="2009775"/>
                  <wp:effectExtent l="0" t="0" r="9525" b="9525"/>
                  <wp:docPr id="71" name="Рисунок 71" descr="http://csh.sibagro.ru/pic/image/foto/foto_novosti/telya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sh.sibagro.ru/pic/image/foto/foto_novosti/telya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  <w:jc w:val="both"/>
            </w:pPr>
            <w:r w:rsidRPr="00793CE0">
              <w:t>К недостаткам данного метода выращивания телят можно отнести: - низкий уровень механизации и автоматизации производственных процессов,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 xml:space="preserve">- менее благоприятные условия труда животноводов в зимний период, 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>- возможность переохлаждения и обморожения кончиков ушей, хвоста и носового зеркала у телят.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rPr>
                <w:b/>
              </w:rPr>
              <w:t xml:space="preserve">- </w:t>
            </w:r>
            <w:r w:rsidRPr="00793CE0">
              <w:t xml:space="preserve">Заболевания вследствие резких колебаний температуры воздуха; 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 xml:space="preserve"> - увеличение расходов подстилки;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 xml:space="preserve"> - уменьшение двигательной активности животного;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 xml:space="preserve"> - нерациональный расход телятами корма, направлен не на полноценное развитие организма, а на дополнительное выработку защитных реакций по адаптации к экстремальной среде (обогрев тела, увеличение толщины кожи и шерстяного покрова); 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>- Дополнительные затраты ручного труда на уборку территорий (кормовых проходов, вольеров и т.д.).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>- Еще одна большая проблема – организация раздачи молока. Пока последние телята получат молоко, оно остынет, а это означает, что к переохлаждению обязательно добавятся проблемы с пищеварением.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rPr>
                <w:b/>
              </w:rPr>
              <w:t>Ошибки</w:t>
            </w:r>
            <w:r w:rsidRPr="00793CE0">
              <w:t xml:space="preserve"> допускаемые при внедрении системы выращивания телят молочного </w:t>
            </w:r>
            <w:proofErr w:type="gramStart"/>
            <w:r w:rsidRPr="00793CE0">
              <w:t>периода</w:t>
            </w:r>
            <w:proofErr w:type="gramEnd"/>
            <w:r w:rsidRPr="00793CE0">
              <w:t xml:space="preserve"> в условиях регулируемых умеренно низких температур. Следует отметить, что не во всех хозяйствах, применивших этот метод, выдерживается единая система целенаправленного выращивания телят.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ind w:firstLine="708"/>
              <w:jc w:val="both"/>
            </w:pPr>
            <w:r w:rsidRPr="00793CE0">
              <w:t>1. Технология содержания и кормления коров в сухостойный период, которая предполагает - свободновыгульное содержание животных на глубокой соломенной подстилке или в боксах на песке. В случае отсутствия подобной технологии сухостойные коровы, содержащиеся в общем стаде, должны иметь активный моцион, особенно на фермах, где не соблюдается сбалансированное кормление, имеет место сырость и загазованность помещений.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both"/>
            </w:pPr>
            <w:r w:rsidRPr="00793CE0">
              <w:t>2. Отел должен проводиться в сухостойном дворе на обильной соломенной подстилке или в родильном отделении, на мелких фермах можно допустить проведение отелов непосредственно в коровнике при условии соблюдения необходимых ветеринарно-санитарных правил. Корова должна облизать новорожденного теленка.</w:t>
            </w:r>
          </w:p>
          <w:p w:rsidR="00793CE0" w:rsidRPr="00793CE0" w:rsidRDefault="00793CE0" w:rsidP="00793CE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93CE0">
              <w:rPr>
                <w:b/>
              </w:rPr>
              <w:t>(</w:t>
            </w:r>
            <w:proofErr w:type="gramStart"/>
            <w:r w:rsidRPr="00793CE0">
              <w:rPr>
                <w:b/>
              </w:rPr>
              <w:t>п</w:t>
            </w:r>
            <w:proofErr w:type="gramEnd"/>
            <w:r w:rsidRPr="00793CE0">
              <w:rPr>
                <w:b/>
              </w:rPr>
              <w:t>родолжение следует)</w:t>
            </w:r>
          </w:p>
          <w:p w:rsidR="006213E4" w:rsidRPr="006213E4" w:rsidRDefault="00793CE0" w:rsidP="00793CE0">
            <w:pPr>
              <w:widowControl/>
              <w:autoSpaceDE/>
              <w:autoSpaceDN/>
              <w:adjustRightInd/>
              <w:ind w:left="48" w:right="176" w:firstLine="425"/>
              <w:jc w:val="right"/>
              <w:rPr>
                <w:b/>
              </w:rPr>
            </w:pPr>
            <w:r w:rsidRPr="00793CE0">
              <w:rPr>
                <w:b/>
              </w:rPr>
              <w:t>Ветеринарный врач ГБУ КО «</w:t>
            </w:r>
            <w:proofErr w:type="spellStart"/>
            <w:r w:rsidRPr="00793CE0">
              <w:rPr>
                <w:b/>
              </w:rPr>
              <w:t>Промышленновская</w:t>
            </w:r>
            <w:proofErr w:type="spellEnd"/>
            <w:r w:rsidRPr="00793CE0">
              <w:rPr>
                <w:b/>
              </w:rPr>
              <w:t xml:space="preserve"> СББЖ» Назарова А.О.</w:t>
            </w:r>
          </w:p>
        </w:tc>
      </w:tr>
    </w:tbl>
    <w:p w:rsidR="004560E4" w:rsidRDefault="004560E4" w:rsidP="00C97309"/>
    <w:tbl>
      <w:tblPr>
        <w:tblW w:w="11590" w:type="dxa"/>
        <w:tblLayout w:type="fixed"/>
        <w:tblLook w:val="01E0" w:firstRow="1" w:lastRow="1" w:firstColumn="1" w:lastColumn="1" w:noHBand="0" w:noVBand="0"/>
      </w:tblPr>
      <w:tblGrid>
        <w:gridCol w:w="3707"/>
        <w:gridCol w:w="2213"/>
        <w:gridCol w:w="1654"/>
        <w:gridCol w:w="4016"/>
      </w:tblGrid>
      <w:tr w:rsidR="006213E4" w:rsidRPr="00FA6749" w:rsidTr="006213E4">
        <w:trPr>
          <w:trHeight w:val="15101"/>
        </w:trPr>
        <w:tc>
          <w:tcPr>
            <w:tcW w:w="5920" w:type="dxa"/>
            <w:gridSpan w:val="2"/>
          </w:tcPr>
          <w:p w:rsidR="00793CE0" w:rsidRPr="00793CE0" w:rsidRDefault="00793CE0" w:rsidP="00793CE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Коллектив управления ветеринарии </w:t>
            </w:r>
          </w:p>
          <w:p w:rsidR="00793CE0" w:rsidRPr="00793CE0" w:rsidRDefault="00793CE0" w:rsidP="00793CE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и вся ветеринарная служба</w:t>
            </w:r>
          </w:p>
          <w:p w:rsidR="00793CE0" w:rsidRPr="00793CE0" w:rsidRDefault="00793CE0" w:rsidP="00793CE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Кемеровской области</w:t>
            </w:r>
          </w:p>
          <w:p w:rsidR="00793CE0" w:rsidRPr="00793CE0" w:rsidRDefault="00793CE0" w:rsidP="00793CE0">
            <w:pPr>
              <w:jc w:val="center"/>
              <w:rPr>
                <w:rFonts w:ascii="Monotype Corsiva" w:hAnsi="Monotype Corsiva"/>
                <w:i/>
                <w:color w:val="FF0000"/>
                <w:sz w:val="16"/>
                <w:szCs w:val="16"/>
              </w:rPr>
            </w:pPr>
            <w:r w:rsidRPr="00793CE0">
              <w:rPr>
                <w:rFonts w:ascii="Monotype Corsiva" w:hAnsi="Monotype Corsiva"/>
                <w:i/>
                <w:color w:val="FF0000"/>
                <w:sz w:val="48"/>
                <w:szCs w:val="48"/>
              </w:rPr>
              <w:t>ПОЗДРАВЛЯЕТ</w:t>
            </w:r>
          </w:p>
          <w:p w:rsidR="00793CE0" w:rsidRPr="00793CE0" w:rsidRDefault="00793CE0" w:rsidP="00793CE0">
            <w:pPr>
              <w:tabs>
                <w:tab w:val="left" w:pos="1140"/>
              </w:tabs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  <w:r w:rsidRPr="00793CE0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>С днем рождения!!!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С 55 летним Юбилеем!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 xml:space="preserve">Стасенко Веру Михайловну 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Ветеринарного врача </w:t>
            </w:r>
            <w:proofErr w:type="gramStart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областной</w:t>
            </w:r>
            <w:proofErr w:type="gramEnd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 СББЖ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***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Рудакову Анастасию Юрьевну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Ветеринарного врача </w:t>
            </w:r>
            <w:proofErr w:type="gramStart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областной</w:t>
            </w:r>
            <w:proofErr w:type="gramEnd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 СББЖ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Буданову Ольгу Сергеевну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proofErr w:type="spellStart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Документовода</w:t>
            </w:r>
            <w:proofErr w:type="spellEnd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 областной СББЖ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proofErr w:type="spellStart"/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Мизонова</w:t>
            </w:r>
            <w:proofErr w:type="spellEnd"/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 xml:space="preserve"> Максима Вячеславовича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Водителя </w:t>
            </w:r>
            <w:proofErr w:type="gramStart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областной</w:t>
            </w:r>
            <w:proofErr w:type="gramEnd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 СББЖ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Евстратенко Аллу Викторовну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Ветеринарного врача </w:t>
            </w:r>
            <w:proofErr w:type="gramStart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областной</w:t>
            </w:r>
            <w:proofErr w:type="gramEnd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 СББЖ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>Смирнову Татьяну Дмитриевну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proofErr w:type="spellStart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Документовода</w:t>
            </w:r>
            <w:proofErr w:type="spellEnd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 областной СББЖ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800000"/>
                <w:sz w:val="32"/>
                <w:szCs w:val="32"/>
              </w:rPr>
              <w:t xml:space="preserve">Ратькову Ирину Владимировну </w:t>
            </w:r>
          </w:p>
          <w:p w:rsidR="00793CE0" w:rsidRPr="00793CE0" w:rsidRDefault="00793CE0" w:rsidP="00793CE0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Ветеринарного врача </w:t>
            </w:r>
            <w:proofErr w:type="gramStart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>областной</w:t>
            </w:r>
            <w:proofErr w:type="gramEnd"/>
            <w:r w:rsidRPr="00793CE0">
              <w:rPr>
                <w:rFonts w:ascii="Monotype Corsiva" w:hAnsi="Monotype Corsiva"/>
                <w:color w:val="800000"/>
                <w:sz w:val="32"/>
                <w:szCs w:val="32"/>
              </w:rPr>
              <w:t xml:space="preserve"> СББЖ</w:t>
            </w:r>
          </w:p>
          <w:p w:rsidR="00793CE0" w:rsidRPr="00793CE0" w:rsidRDefault="00793CE0" w:rsidP="00793CE0">
            <w:pPr>
              <w:tabs>
                <w:tab w:val="left" w:pos="127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562100"/>
                  <wp:effectExtent l="0" t="0" r="0" b="0"/>
                  <wp:docPr id="73" name="Рисунок 73" descr="7bf7ef_eca993d63e9546beabcbb0dd27d819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7bf7ef_eca993d63e9546beabcbb0dd27d819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E4" w:rsidRPr="00F81BD3" w:rsidRDefault="00793CE0" w:rsidP="00793CE0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Пусть ярче вам сегодня солнце светит,</w:t>
            </w: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br/>
              <w:t>Осенний листопад ковром устелет путь,</w:t>
            </w: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br/>
              <w:t>Желаем счастья вам безмерно,</w:t>
            </w: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br/>
              <w:t>Здоровья и удач во всем!</w:t>
            </w: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br/>
            </w:r>
            <w:proofErr w:type="gramStart"/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Желаем вам любви, успехов,</w:t>
            </w: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br/>
              <w:t>Друзей надежных полон дом,</w:t>
            </w: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br/>
              <w:t>Ну, в общем, искренне желаем,</w:t>
            </w:r>
            <w:r w:rsidRPr="00793CE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br/>
              <w:t>Того, что называется – ДОБРОМ!</w:t>
            </w:r>
            <w:proofErr w:type="gramEnd"/>
          </w:p>
        </w:tc>
        <w:tc>
          <w:tcPr>
            <w:tcW w:w="5670" w:type="dxa"/>
            <w:gridSpan w:val="2"/>
          </w:tcPr>
          <w:p w:rsidR="00793CE0" w:rsidRPr="00793CE0" w:rsidRDefault="00793CE0" w:rsidP="00793CE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70C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 xml:space="preserve">Коллектив управления ветеринарии </w:t>
            </w:r>
          </w:p>
          <w:p w:rsidR="00793CE0" w:rsidRPr="00793CE0" w:rsidRDefault="00793CE0" w:rsidP="00793CE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70C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>и вся ветеринарная служба</w:t>
            </w:r>
          </w:p>
          <w:p w:rsidR="00793CE0" w:rsidRPr="00793CE0" w:rsidRDefault="00793CE0" w:rsidP="00793CE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70C0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>Кемеровской области</w:t>
            </w:r>
          </w:p>
          <w:p w:rsidR="00793CE0" w:rsidRPr="00793CE0" w:rsidRDefault="00793CE0" w:rsidP="00793CE0">
            <w:pPr>
              <w:ind w:firstLine="34"/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 w:rsidRPr="00793CE0"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 xml:space="preserve">Поздравляет Водителей </w:t>
            </w:r>
          </w:p>
          <w:p w:rsidR="00793CE0" w:rsidRPr="00793CE0" w:rsidRDefault="00793CE0" w:rsidP="00793CE0">
            <w:pPr>
              <w:ind w:firstLine="34"/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 w:rsidRPr="00793CE0"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с профессиональным</w:t>
            </w:r>
          </w:p>
          <w:p w:rsidR="00793CE0" w:rsidRPr="00793CE0" w:rsidRDefault="00793CE0" w:rsidP="00793CE0">
            <w:pPr>
              <w:ind w:firstLine="34"/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 w:rsidRPr="00793CE0"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праздником!</w:t>
            </w:r>
          </w:p>
          <w:p w:rsidR="00793CE0" w:rsidRPr="00793CE0" w:rsidRDefault="00793CE0" w:rsidP="00793CE0">
            <w:pPr>
              <w:ind w:firstLine="708"/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793CE0" w:rsidRPr="00793CE0" w:rsidRDefault="00793CE0" w:rsidP="00793CE0">
            <w:pPr>
              <w:jc w:val="right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noProof/>
                <w:color w:val="00B050"/>
                <w:sz w:val="24"/>
                <w:szCs w:val="24"/>
              </w:rPr>
              <w:drawing>
                <wp:inline distT="0" distB="0" distL="0" distR="0">
                  <wp:extent cx="3181350" cy="1381125"/>
                  <wp:effectExtent l="0" t="0" r="0" b="9525"/>
                  <wp:docPr id="77" name="Рисунок 77" descr="C:\Documents and Settings\Тюнина\Мои документы\Мои рисунки\Изображение\Изображение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Тюнина\Мои документы\Мои рисунки\Изображение\Изображение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" t="36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E0" w:rsidRPr="00793CE0" w:rsidRDefault="00793CE0" w:rsidP="00793CE0">
            <w:pPr>
              <w:widowControl/>
              <w:tabs>
                <w:tab w:val="left" w:pos="4712"/>
              </w:tabs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rFonts w:ascii="Monotype Corsiva" w:hAnsi="Monotype Corsiva"/>
                <w:b/>
                <w:color w:val="632423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632423"/>
                <w:sz w:val="32"/>
                <w:szCs w:val="32"/>
              </w:rPr>
              <w:t xml:space="preserve">В наше время автомобиль уже не является роскошью, это очень полезная вещь — необходимое средство передвижения. С 1980 года для всех, кто проводит время за рулем профессионального или личного транспорта. Последним октябрьским воскресным днем мы поздравляем Вас с днем водителя и хотим пожелать вам множество добрых слов: здоровья, счастья, понимания, терпения в пути, светлой дороги, сохранности в дороге и, конечно, хорошей машины, чтобы ваш автомобиль никогда вас не подводил, не ломался и не капризничал. Пусть все беды обойдут стороной вас и ваш автомобиль, пусть неприятности не коснутся вашей работы. </w:t>
            </w:r>
          </w:p>
          <w:p w:rsidR="00793CE0" w:rsidRPr="00793CE0" w:rsidRDefault="00793CE0" w:rsidP="00793CE0">
            <w:pPr>
              <w:widowControl/>
              <w:tabs>
                <w:tab w:val="left" w:pos="4712"/>
              </w:tabs>
              <w:autoSpaceDE/>
              <w:autoSpaceDN/>
              <w:adjustRightInd/>
              <w:ind w:firstLine="708"/>
              <w:jc w:val="center"/>
              <w:rPr>
                <w:rFonts w:ascii="Monotype Corsiva" w:hAnsi="Monotype Corsiva"/>
                <w:b/>
                <w:color w:val="632423"/>
                <w:sz w:val="32"/>
                <w:szCs w:val="32"/>
              </w:rPr>
            </w:pPr>
            <w:r w:rsidRPr="00793CE0">
              <w:rPr>
                <w:rFonts w:ascii="Monotype Corsiva" w:hAnsi="Monotype Corsiva"/>
                <w:b/>
                <w:color w:val="632423"/>
                <w:sz w:val="32"/>
                <w:szCs w:val="32"/>
              </w:rPr>
              <w:t>С праздником!</w:t>
            </w:r>
          </w:p>
          <w:p w:rsidR="00793CE0" w:rsidRDefault="00793CE0" w:rsidP="00793CE0">
            <w:pPr>
              <w:widowControl/>
              <w:tabs>
                <w:tab w:val="left" w:pos="4712"/>
              </w:tabs>
              <w:autoSpaceDE/>
              <w:autoSpaceDN/>
              <w:adjustRightInd/>
              <w:ind w:firstLine="708"/>
              <w:rPr>
                <w:rFonts w:ascii="Monotype Corsiva" w:hAnsi="Monotype Corsiva"/>
                <w:b/>
                <w:color w:val="632423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color w:val="632423"/>
                <w:sz w:val="32"/>
                <w:szCs w:val="32"/>
              </w:rPr>
              <w:drawing>
                <wp:inline distT="0" distB="0" distL="0" distR="0">
                  <wp:extent cx="2095500" cy="1800225"/>
                  <wp:effectExtent l="0" t="0" r="0" b="9525"/>
                  <wp:docPr id="76" name="Рисунок 76" descr="5hpsJXbZh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5hpsJXbZh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E0" w:rsidRPr="00793CE0" w:rsidRDefault="00793CE0" w:rsidP="00793CE0">
            <w:pPr>
              <w:widowControl/>
              <w:tabs>
                <w:tab w:val="left" w:pos="4712"/>
              </w:tabs>
              <w:autoSpaceDE/>
              <w:autoSpaceDN/>
              <w:adjustRightInd/>
              <w:ind w:firstLine="708"/>
              <w:rPr>
                <w:rFonts w:ascii="Monotype Corsiva" w:hAnsi="Monotype Corsiva"/>
                <w:b/>
                <w:color w:val="632423"/>
                <w:sz w:val="32"/>
                <w:szCs w:val="32"/>
              </w:rPr>
            </w:pPr>
            <w:bookmarkStart w:id="0" w:name="_GoBack"/>
            <w:bookmarkEnd w:id="0"/>
          </w:p>
          <w:p w:rsidR="006213E4" w:rsidRPr="002576C0" w:rsidRDefault="00793CE0" w:rsidP="00793CE0">
            <w:pPr>
              <w:jc w:val="right"/>
              <w:rPr>
                <w:sz w:val="16"/>
                <w:szCs w:val="16"/>
              </w:rPr>
            </w:pPr>
            <w:r w:rsidRPr="00793CE0">
              <w:rPr>
                <w:b/>
                <w:sz w:val="22"/>
                <w:szCs w:val="22"/>
              </w:rPr>
              <w:t>Информационный отдел</w:t>
            </w:r>
          </w:p>
        </w:tc>
      </w:tr>
      <w:tr w:rsidR="006213E4" w:rsidRPr="006213E4" w:rsidTr="006213E4">
        <w:trPr>
          <w:trHeight w:val="946"/>
        </w:trPr>
        <w:tc>
          <w:tcPr>
            <w:tcW w:w="3707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2739">
              <w:rPr>
                <w:b w:val="0"/>
                <w:color w:val="000000"/>
                <w:sz w:val="16"/>
                <w:szCs w:val="16"/>
              </w:rPr>
              <w:t>Ответственный редактор</w:t>
            </w:r>
          </w:p>
          <w:p w:rsidR="006213E4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Лысенко Сергей Геннадьевич</w:t>
            </w:r>
          </w:p>
          <w:p w:rsidR="006213E4" w:rsidRPr="00344775" w:rsidRDefault="006213E4" w:rsidP="006213E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4775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6213E4" w:rsidRPr="003C7258" w:rsidRDefault="006213E4" w:rsidP="006213E4">
            <w:pPr>
              <w:jc w:val="center"/>
              <w:rPr>
                <w:sz w:val="16"/>
                <w:szCs w:val="16"/>
              </w:rPr>
            </w:pPr>
            <w:proofErr w:type="spellStart"/>
            <w:r w:rsidRPr="003C7258">
              <w:rPr>
                <w:sz w:val="16"/>
                <w:szCs w:val="16"/>
              </w:rPr>
              <w:t>Тюнина</w:t>
            </w:r>
            <w:proofErr w:type="spellEnd"/>
            <w:r w:rsidRPr="003C7258">
              <w:rPr>
                <w:sz w:val="16"/>
                <w:szCs w:val="16"/>
              </w:rPr>
              <w:t xml:space="preserve"> Ирина Никол</w:t>
            </w:r>
            <w:r w:rsidRPr="003C7258">
              <w:rPr>
                <w:sz w:val="16"/>
                <w:szCs w:val="16"/>
              </w:rPr>
              <w:t>а</w:t>
            </w:r>
            <w:r w:rsidRPr="003C7258">
              <w:rPr>
                <w:sz w:val="16"/>
                <w:szCs w:val="16"/>
              </w:rPr>
              <w:t>евна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2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«Ветеринария Кузбасса»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издается </w:t>
            </w:r>
            <w:r>
              <w:rPr>
                <w:color w:val="000000"/>
                <w:sz w:val="16"/>
                <w:szCs w:val="16"/>
              </w:rPr>
              <w:t>2 раза в месяц</w:t>
            </w:r>
            <w:r w:rsidRPr="00B42739">
              <w:rPr>
                <w:color w:val="000000"/>
                <w:sz w:val="16"/>
                <w:szCs w:val="16"/>
              </w:rPr>
              <w:t xml:space="preserve"> и</w:t>
            </w:r>
            <w:r w:rsidRPr="00C32886">
              <w:rPr>
                <w:color w:val="000000"/>
                <w:sz w:val="16"/>
                <w:szCs w:val="16"/>
              </w:rPr>
              <w:t xml:space="preserve"> </w:t>
            </w:r>
            <w:r w:rsidRPr="00F76CD4">
              <w:rPr>
                <w:color w:val="000000"/>
                <w:sz w:val="16"/>
                <w:szCs w:val="16"/>
              </w:rPr>
              <w:t xml:space="preserve">размещается на сайте </w:t>
            </w:r>
            <w:hyperlink r:id="rId13" w:history="1">
              <w:r w:rsidRPr="005629EE">
                <w:rPr>
                  <w:rStyle w:val="a7"/>
                </w:rPr>
                <w:t>http://vetkuzbass.ru</w:t>
              </w:r>
            </w:hyperlink>
          </w:p>
        </w:tc>
        <w:tc>
          <w:tcPr>
            <w:tcW w:w="4016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Адрес редакции </w:t>
            </w:r>
            <w:smartTag w:uri="urn:schemas-microsoft-com:office:smarttags" w:element="metricconverter">
              <w:smartTagPr>
                <w:attr w:name="ProductID" w:val="650055 г"/>
              </w:smartTagPr>
              <w:r w:rsidRPr="00B42739">
                <w:rPr>
                  <w:color w:val="000000"/>
                  <w:sz w:val="16"/>
                  <w:szCs w:val="16"/>
                </w:rPr>
                <w:t>650055 г</w:t>
              </w:r>
            </w:smartTag>
            <w:r w:rsidRPr="00B42739">
              <w:rPr>
                <w:color w:val="000000"/>
                <w:sz w:val="16"/>
                <w:szCs w:val="16"/>
              </w:rPr>
              <w:t xml:space="preserve"> К</w:t>
            </w:r>
            <w:r w:rsidRPr="00B42739">
              <w:rPr>
                <w:color w:val="000000"/>
                <w:sz w:val="16"/>
                <w:szCs w:val="16"/>
              </w:rPr>
              <w:t>е</w:t>
            </w:r>
            <w:r w:rsidRPr="00B42739">
              <w:rPr>
                <w:color w:val="000000"/>
                <w:sz w:val="16"/>
                <w:szCs w:val="16"/>
              </w:rPr>
              <w:t>мерово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ул. Фед</w:t>
            </w:r>
            <w:r w:rsidRPr="00B42739">
              <w:rPr>
                <w:color w:val="000000"/>
                <w:sz w:val="16"/>
                <w:szCs w:val="16"/>
              </w:rPr>
              <w:t>о</w:t>
            </w:r>
            <w:r w:rsidRPr="00B42739">
              <w:rPr>
                <w:color w:val="000000"/>
                <w:sz w:val="16"/>
                <w:szCs w:val="16"/>
              </w:rPr>
              <w:t>ровского, 15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Телефон  </w:t>
            </w:r>
            <w:r w:rsidRPr="00B42739">
              <w:rPr>
                <w:b w:val="0"/>
                <w:color w:val="000000"/>
                <w:sz w:val="16"/>
                <w:szCs w:val="16"/>
              </w:rPr>
              <w:t>76-43-70 факс 28-99-73</w:t>
            </w:r>
          </w:p>
          <w:p w:rsidR="006213E4" w:rsidRPr="006213E4" w:rsidRDefault="006213E4" w:rsidP="006213E4">
            <w:pPr>
              <w:jc w:val="center"/>
              <w:rPr>
                <w:b/>
              </w:rPr>
            </w:pPr>
            <w:proofErr w:type="gramStart"/>
            <w:r w:rsidRPr="00B42739">
              <w:rPr>
                <w:color w:val="000000"/>
                <w:sz w:val="16"/>
                <w:szCs w:val="16"/>
              </w:rPr>
              <w:t>Е</w:t>
            </w:r>
            <w:proofErr w:type="gramEnd"/>
            <w:r w:rsidRPr="006213E4">
              <w:rPr>
                <w:color w:val="000000"/>
                <w:sz w:val="16"/>
                <w:szCs w:val="16"/>
              </w:rPr>
              <w:t>-</w:t>
            </w:r>
            <w:r w:rsidRPr="00B42739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6213E4">
              <w:rPr>
                <w:color w:val="000000"/>
                <w:sz w:val="16"/>
                <w:szCs w:val="16"/>
              </w:rPr>
              <w:t xml:space="preserve">: </w:t>
            </w:r>
            <w:hyperlink r:id="rId14" w:history="1">
              <w:r w:rsidRPr="00B42739">
                <w:rPr>
                  <w:rStyle w:val="a7"/>
                  <w:b/>
                  <w:color w:val="000000"/>
                  <w:lang w:val="en-US"/>
                </w:rPr>
                <w:t>vetkuzbass</w:t>
              </w:r>
              <w:r w:rsidRPr="006213E4">
                <w:rPr>
                  <w:rStyle w:val="a7"/>
                  <w:b/>
                  <w:color w:val="000000"/>
                </w:rPr>
                <w:t>@</w:t>
              </w:r>
              <w:r w:rsidRPr="00B42739">
                <w:rPr>
                  <w:rStyle w:val="a7"/>
                  <w:b/>
                  <w:color w:val="000000"/>
                  <w:lang w:val="en-US"/>
                </w:rPr>
                <w:t>mail</w:t>
              </w:r>
              <w:r w:rsidRPr="006213E4">
                <w:rPr>
                  <w:rStyle w:val="a7"/>
                  <w:b/>
                  <w:color w:val="000000"/>
                </w:rPr>
                <w:t>.</w:t>
              </w:r>
              <w:proofErr w:type="spellStart"/>
              <w:r w:rsidRPr="00B42739">
                <w:rPr>
                  <w:rStyle w:val="a7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4560E4" w:rsidRPr="006213E4" w:rsidRDefault="004560E4" w:rsidP="00C97309"/>
    <w:sectPr w:rsidR="004560E4" w:rsidRPr="006213E4" w:rsidSect="006213E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6"/>
    <w:rsid w:val="000147BA"/>
    <w:rsid w:val="00061385"/>
    <w:rsid w:val="001B5382"/>
    <w:rsid w:val="002576C0"/>
    <w:rsid w:val="002821C5"/>
    <w:rsid w:val="00285326"/>
    <w:rsid w:val="002D2456"/>
    <w:rsid w:val="002F07AD"/>
    <w:rsid w:val="003C54D2"/>
    <w:rsid w:val="003F52C2"/>
    <w:rsid w:val="004560E4"/>
    <w:rsid w:val="006213E4"/>
    <w:rsid w:val="006407F5"/>
    <w:rsid w:val="00700201"/>
    <w:rsid w:val="00793CE0"/>
    <w:rsid w:val="00906950"/>
    <w:rsid w:val="009B49F4"/>
    <w:rsid w:val="00A078E1"/>
    <w:rsid w:val="00B23126"/>
    <w:rsid w:val="00B92066"/>
    <w:rsid w:val="00C97309"/>
    <w:rsid w:val="00CD75CD"/>
    <w:rsid w:val="00EC7C32"/>
    <w:rsid w:val="00F81C9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etkuzbas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vetkuzb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2016-06-20T04:50:00Z</dcterms:created>
  <dcterms:modified xsi:type="dcterms:W3CDTF">2016-06-20T04:50:00Z</dcterms:modified>
</cp:coreProperties>
</file>